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8" w:rsidRDefault="002D35F8"/>
    <w:tbl>
      <w:tblPr>
        <w:tblW w:w="8946" w:type="dxa"/>
        <w:tblLayout w:type="fixed"/>
        <w:tblLook w:val="04A0"/>
      </w:tblPr>
      <w:tblGrid>
        <w:gridCol w:w="6815"/>
        <w:gridCol w:w="2131"/>
      </w:tblGrid>
      <w:tr w:rsidR="002D35F8">
        <w:tc>
          <w:tcPr>
            <w:tcW w:w="6815" w:type="dxa"/>
          </w:tcPr>
          <w:p w:rsidR="002D35F8" w:rsidRDefault="00C877F9">
            <w:pPr>
              <w:spacing w:line="880" w:lineRule="exact"/>
              <w:jc w:val="distribute"/>
              <w:rPr>
                <w:rFonts w:ascii="宋体" w:eastAsia="宋体" w:hAnsi="宋体"/>
                <w:b/>
                <w:sz w:val="72"/>
                <w:szCs w:val="72"/>
              </w:rPr>
            </w:pPr>
            <w:r>
              <w:rPr>
                <w:rFonts w:ascii="宋体" w:eastAsia="宋体" w:hAnsi="宋体" w:hint="eastAsia"/>
                <w:b/>
                <w:sz w:val="72"/>
                <w:szCs w:val="72"/>
              </w:rPr>
              <w:t>连云港市财政局</w:t>
            </w:r>
          </w:p>
        </w:tc>
        <w:tc>
          <w:tcPr>
            <w:tcW w:w="2131" w:type="dxa"/>
            <w:vMerge w:val="restart"/>
            <w:vAlign w:val="center"/>
          </w:tcPr>
          <w:p w:rsidR="002D35F8" w:rsidRDefault="00C877F9">
            <w:pPr>
              <w:jc w:val="center"/>
              <w:rPr>
                <w:rFonts w:eastAsia="宋体"/>
                <w:b/>
                <w:sz w:val="72"/>
                <w:szCs w:val="72"/>
              </w:rPr>
            </w:pPr>
            <w:r>
              <w:rPr>
                <w:rFonts w:eastAsia="宋体"/>
                <w:b/>
                <w:sz w:val="72"/>
                <w:szCs w:val="72"/>
              </w:rPr>
              <w:t>文件</w:t>
            </w:r>
          </w:p>
        </w:tc>
      </w:tr>
      <w:tr w:rsidR="002D35F8">
        <w:tc>
          <w:tcPr>
            <w:tcW w:w="6815" w:type="dxa"/>
          </w:tcPr>
          <w:p w:rsidR="002D35F8" w:rsidRDefault="00C877F9">
            <w:pPr>
              <w:spacing w:line="880" w:lineRule="exact"/>
              <w:jc w:val="distribute"/>
              <w:rPr>
                <w:rFonts w:eastAsia="宋体"/>
                <w:b/>
                <w:sz w:val="72"/>
                <w:szCs w:val="72"/>
              </w:rPr>
            </w:pPr>
            <w:r>
              <w:rPr>
                <w:rFonts w:ascii="宋体" w:eastAsia="宋体" w:hAnsi="宋体" w:hint="eastAsia"/>
                <w:b/>
                <w:sz w:val="72"/>
                <w:szCs w:val="72"/>
              </w:rPr>
              <w:t>连云港市</w:t>
            </w:r>
            <w:r>
              <w:rPr>
                <w:rFonts w:ascii="宋体" w:eastAsia="宋体" w:hAnsi="宋体"/>
                <w:b/>
                <w:sz w:val="72"/>
                <w:szCs w:val="72"/>
              </w:rPr>
              <w:t>农业</w:t>
            </w:r>
            <w:r w:rsidR="00340D10">
              <w:rPr>
                <w:rFonts w:ascii="宋体" w:eastAsia="宋体" w:hAnsi="宋体" w:hint="eastAsia"/>
                <w:b/>
                <w:sz w:val="72"/>
                <w:szCs w:val="72"/>
              </w:rPr>
              <w:t>农村局</w:t>
            </w:r>
          </w:p>
        </w:tc>
        <w:tc>
          <w:tcPr>
            <w:tcW w:w="2131" w:type="dxa"/>
            <w:vMerge/>
          </w:tcPr>
          <w:p w:rsidR="002D35F8" w:rsidRDefault="002D35F8"/>
        </w:tc>
      </w:tr>
    </w:tbl>
    <w:p w:rsidR="002D35F8" w:rsidRDefault="002D35F8"/>
    <w:p w:rsidR="002D35F8" w:rsidRDefault="00C877F9">
      <w:pPr>
        <w:spacing w:line="460" w:lineRule="exact"/>
        <w:ind w:firstLineChars="885" w:firstLine="28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连财农</w:t>
      </w:r>
      <w:r>
        <w:rPr>
          <w:rFonts w:ascii="仿宋" w:eastAsia="仿宋" w:hAnsi="仿宋"/>
        </w:rPr>
        <w:t>〔201</w:t>
      </w:r>
      <w:r>
        <w:rPr>
          <w:rFonts w:ascii="仿宋" w:eastAsia="仿宋" w:hAnsi="仿宋" w:hint="eastAsia"/>
        </w:rPr>
        <w:t>9</w:t>
      </w:r>
      <w:r>
        <w:rPr>
          <w:rFonts w:ascii="仿宋" w:eastAsia="仿宋" w:hAnsi="仿宋"/>
        </w:rPr>
        <w:t>〕</w:t>
      </w:r>
      <w:r w:rsidR="00B4564F">
        <w:rPr>
          <w:rFonts w:ascii="仿宋" w:eastAsia="仿宋" w:hAnsi="仿宋" w:hint="eastAsia"/>
        </w:rPr>
        <w:t>58</w:t>
      </w:r>
      <w:r>
        <w:rPr>
          <w:rFonts w:ascii="仿宋" w:eastAsia="仿宋" w:hAnsi="仿宋"/>
        </w:rPr>
        <w:t>号</w:t>
      </w:r>
    </w:p>
    <w:p w:rsidR="002D35F8" w:rsidRDefault="009C0DD5">
      <w:pPr>
        <w:jc w:val="center"/>
      </w:pPr>
      <w:r>
        <w:pict>
          <v:line id="_x0000_s2050" style="position:absolute;left:0;text-align:left;z-index:251658240" from="-7.8pt,8.35pt" to="436.8pt,8.35pt" strokeweight="2.25pt"/>
        </w:pict>
      </w:r>
    </w:p>
    <w:p w:rsidR="00E86FB7" w:rsidRDefault="00E86FB7" w:rsidP="00E86FB7">
      <w:pPr>
        <w:jc w:val="center"/>
        <w:rPr>
          <w:rFonts w:ascii="宋体" w:eastAsia="宋体" w:hAnsi="宋体"/>
          <w:b/>
          <w:sz w:val="44"/>
          <w:szCs w:val="44"/>
        </w:rPr>
      </w:pPr>
      <w:r w:rsidRPr="00E86FB7">
        <w:rPr>
          <w:rFonts w:ascii="宋体" w:eastAsia="宋体" w:hAnsi="宋体" w:hint="eastAsia"/>
          <w:b/>
          <w:sz w:val="44"/>
          <w:szCs w:val="44"/>
        </w:rPr>
        <w:t>关于下达2019年省以上</w:t>
      </w:r>
    </w:p>
    <w:p w:rsidR="00E86FB7" w:rsidRPr="00E86FB7" w:rsidRDefault="00E86FB7" w:rsidP="00E86FB7">
      <w:pPr>
        <w:jc w:val="center"/>
        <w:rPr>
          <w:rFonts w:ascii="宋体" w:eastAsia="宋体" w:hAnsi="宋体"/>
          <w:b/>
          <w:sz w:val="44"/>
          <w:szCs w:val="44"/>
        </w:rPr>
      </w:pPr>
      <w:r w:rsidRPr="00E86FB7">
        <w:rPr>
          <w:rFonts w:ascii="宋体" w:eastAsia="宋体" w:hAnsi="宋体" w:hint="eastAsia"/>
          <w:b/>
          <w:sz w:val="44"/>
          <w:szCs w:val="44"/>
        </w:rPr>
        <w:t>农业科技创新与推广专项资金预算的通知</w:t>
      </w:r>
    </w:p>
    <w:p w:rsidR="00E86FB7" w:rsidRPr="00E86FB7" w:rsidRDefault="00134CDC" w:rsidP="002F5C7A">
      <w:pPr>
        <w:spacing w:beforeLines="5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赣榆</w:t>
      </w:r>
      <w:r w:rsidR="00CF3C98">
        <w:rPr>
          <w:rFonts w:ascii="仿宋" w:eastAsia="仿宋" w:hAnsi="仿宋" w:hint="eastAsia"/>
        </w:rPr>
        <w:t>区</w:t>
      </w:r>
      <w:r>
        <w:rPr>
          <w:rFonts w:ascii="仿宋" w:eastAsia="仿宋" w:hAnsi="仿宋" w:hint="eastAsia"/>
        </w:rPr>
        <w:t>、海州区</w:t>
      </w:r>
      <w:r w:rsidR="00E86FB7" w:rsidRPr="00E86FB7">
        <w:rPr>
          <w:rFonts w:ascii="仿宋" w:eastAsia="仿宋" w:hAnsi="仿宋" w:hint="eastAsia"/>
        </w:rPr>
        <w:t>财政局、农业农村局，市相关单位：</w:t>
      </w:r>
    </w:p>
    <w:p w:rsidR="00E86FB7" w:rsidRPr="00E86FB7" w:rsidRDefault="00E86FB7" w:rsidP="00E86FB7">
      <w:pPr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根据江苏省农业农村厅、江苏省财政厅《关于下达2019年省以上农业科技创新与推广专项资金预算和实施意见的通知》（苏农计</w:t>
      </w:r>
      <w:r w:rsidR="00214E19">
        <w:rPr>
          <w:rFonts w:ascii="仿宋" w:eastAsia="仿宋" w:hAnsi="仿宋"/>
        </w:rPr>
        <w:t>〔201</w:t>
      </w:r>
      <w:r w:rsidR="00214E19">
        <w:rPr>
          <w:rFonts w:ascii="仿宋" w:eastAsia="仿宋" w:hAnsi="仿宋" w:hint="eastAsia"/>
        </w:rPr>
        <w:t>9</w:t>
      </w:r>
      <w:r w:rsidR="00214E19">
        <w:rPr>
          <w:rFonts w:ascii="仿宋" w:eastAsia="仿宋" w:hAnsi="仿宋"/>
        </w:rPr>
        <w:t>〕</w:t>
      </w:r>
      <w:r w:rsidRPr="00E86FB7">
        <w:rPr>
          <w:rFonts w:ascii="仿宋" w:eastAsia="仿宋" w:hAnsi="仿宋" w:hint="eastAsia"/>
        </w:rPr>
        <w:t>17号、苏财农</w:t>
      </w:r>
      <w:r w:rsidR="00214E19">
        <w:rPr>
          <w:rFonts w:ascii="仿宋" w:eastAsia="仿宋" w:hAnsi="仿宋"/>
        </w:rPr>
        <w:t>〔201</w:t>
      </w:r>
      <w:r w:rsidR="00214E19">
        <w:rPr>
          <w:rFonts w:ascii="仿宋" w:eastAsia="仿宋" w:hAnsi="仿宋" w:hint="eastAsia"/>
        </w:rPr>
        <w:t>9</w:t>
      </w:r>
      <w:r w:rsidR="00214E19">
        <w:rPr>
          <w:rFonts w:ascii="仿宋" w:eastAsia="仿宋" w:hAnsi="仿宋"/>
        </w:rPr>
        <w:t>〕</w:t>
      </w:r>
      <w:r w:rsidRPr="00E86FB7">
        <w:rPr>
          <w:rFonts w:ascii="仿宋" w:eastAsia="仿宋" w:hAnsi="仿宋" w:hint="eastAsia"/>
        </w:rPr>
        <w:t>38号）要求，经商连云港市农业农村局，现把资金预算下达给你们，有关事项通知如下：</w:t>
      </w:r>
    </w:p>
    <w:p w:rsidR="00E86FB7" w:rsidRPr="00E62B86" w:rsidRDefault="00E86FB7" w:rsidP="00735805">
      <w:pPr>
        <w:ind w:firstLineChars="200" w:firstLine="643"/>
        <w:rPr>
          <w:rFonts w:ascii="黑体" w:eastAsia="黑体" w:hAnsi="黑体"/>
          <w:b/>
        </w:rPr>
      </w:pPr>
      <w:r w:rsidRPr="00E62B86">
        <w:rPr>
          <w:rFonts w:ascii="黑体" w:eastAsia="黑体" w:hAnsi="黑体" w:hint="eastAsia"/>
          <w:b/>
        </w:rPr>
        <w:t>一、强化工作任务落实</w:t>
      </w:r>
    </w:p>
    <w:p w:rsidR="00E86FB7" w:rsidRPr="00E86FB7" w:rsidRDefault="00E86FB7" w:rsidP="00E86FB7">
      <w:pPr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加强组织领导，迅速组织项目实施方案编制上报工作，确保省级下达的所有目标任务落实、落地。本专项中所有项目均要制定实施方</w:t>
      </w:r>
      <w:r w:rsidR="00E62B86">
        <w:rPr>
          <w:rFonts w:ascii="仿宋" w:eastAsia="仿宋" w:hAnsi="仿宋" w:hint="eastAsia"/>
        </w:rPr>
        <w:t>案，实施方案中应明确执行时间表和责任人，做到关键环节的规范操作</w:t>
      </w:r>
      <w:r w:rsidRPr="00E86FB7">
        <w:rPr>
          <w:rFonts w:ascii="仿宋" w:eastAsia="仿宋" w:hAnsi="仿宋" w:hint="eastAsia"/>
        </w:rPr>
        <w:t>。</w:t>
      </w:r>
      <w:r w:rsidR="00E62B86">
        <w:rPr>
          <w:rFonts w:ascii="仿宋" w:eastAsia="仿宋" w:hAnsi="仿宋" w:hint="eastAsia"/>
        </w:rPr>
        <w:t>农业农村部门要加强项目实施管理，重点抓好立项评审，方案批复，检查验收，绩效评价，信息公开等关键环节的规范操作，</w:t>
      </w:r>
      <w:r w:rsidR="00E62B86" w:rsidRPr="00E86FB7">
        <w:rPr>
          <w:rFonts w:ascii="仿宋" w:eastAsia="仿宋" w:hAnsi="仿宋" w:hint="eastAsia"/>
        </w:rPr>
        <w:t>严格管控风险。</w:t>
      </w:r>
    </w:p>
    <w:p w:rsidR="00E86FB7" w:rsidRPr="00E62B86" w:rsidRDefault="00E86FB7" w:rsidP="00735805">
      <w:pPr>
        <w:ind w:firstLineChars="200" w:firstLine="643"/>
        <w:rPr>
          <w:rFonts w:ascii="黑体" w:eastAsia="黑体" w:hAnsi="黑体"/>
          <w:b/>
        </w:rPr>
      </w:pPr>
      <w:r w:rsidRPr="00E62B86">
        <w:rPr>
          <w:rFonts w:ascii="黑体" w:eastAsia="黑体" w:hAnsi="黑体" w:hint="eastAsia"/>
          <w:b/>
        </w:rPr>
        <w:lastRenderedPageBreak/>
        <w:t>二、加强资金使用管理</w:t>
      </w:r>
    </w:p>
    <w:p w:rsidR="00E86FB7" w:rsidRPr="00E86FB7" w:rsidRDefault="00E86FB7" w:rsidP="00735805">
      <w:pPr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各区财政、农业农村主管部门要切实履行资金使用监管主体责任，加强资金使用各环节管理，加大日常监督检查力度，推进财政监督、主管部门监督、审计监督和社会监督相结合的监管模式，督促资金使用部门和单位开展绩效评价。</w:t>
      </w:r>
    </w:p>
    <w:p w:rsidR="002D35F8" w:rsidRPr="00E86FB7" w:rsidRDefault="00E86FB7">
      <w:pPr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开展项目绩效评价。</w:t>
      </w:r>
    </w:p>
    <w:p w:rsidR="002D35F8" w:rsidRPr="00E86FB7" w:rsidRDefault="00C877F9">
      <w:pPr>
        <w:spacing w:line="540" w:lineRule="exact"/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联系</w:t>
      </w:r>
      <w:r w:rsidR="00735805">
        <w:rPr>
          <w:rFonts w:ascii="仿宋" w:eastAsia="仿宋" w:hAnsi="仿宋" w:hint="eastAsia"/>
        </w:rPr>
        <w:t>方式</w:t>
      </w:r>
      <w:r w:rsidRPr="00E86FB7">
        <w:rPr>
          <w:rFonts w:ascii="仿宋" w:eastAsia="仿宋" w:hAnsi="仿宋" w:hint="eastAsia"/>
        </w:rPr>
        <w:t>：市财政局农业</w:t>
      </w:r>
      <w:r w:rsidR="00DA62B3" w:rsidRPr="00E86FB7">
        <w:rPr>
          <w:rFonts w:ascii="仿宋" w:eastAsia="仿宋" w:hAnsi="仿宋" w:hint="eastAsia"/>
        </w:rPr>
        <w:t>农村</w:t>
      </w:r>
      <w:r w:rsidRPr="00E86FB7">
        <w:rPr>
          <w:rFonts w:ascii="仿宋" w:eastAsia="仿宋" w:hAnsi="仿宋" w:hint="eastAsia"/>
        </w:rPr>
        <w:t>处，季铭雪，85521515；</w:t>
      </w:r>
    </w:p>
    <w:p w:rsidR="002D35F8" w:rsidRPr="00E86FB7" w:rsidRDefault="00C877F9" w:rsidP="00735805">
      <w:pPr>
        <w:spacing w:line="540" w:lineRule="exact"/>
        <w:ind w:firstLineChars="710" w:firstLine="2272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市农业农村局计财处，陶小祥，86090532。</w:t>
      </w:r>
    </w:p>
    <w:p w:rsidR="002D35F8" w:rsidRPr="00E86FB7" w:rsidRDefault="002D35F8">
      <w:pPr>
        <w:spacing w:line="540" w:lineRule="exact"/>
        <w:ind w:leftChars="200" w:left="1920" w:hangingChars="400" w:hanging="1280"/>
        <w:jc w:val="left"/>
        <w:rPr>
          <w:rFonts w:ascii="仿宋" w:eastAsia="仿宋" w:hAnsi="仿宋"/>
        </w:rPr>
      </w:pPr>
    </w:p>
    <w:p w:rsidR="002D35F8" w:rsidRPr="00E86FB7" w:rsidRDefault="0098649C">
      <w:pPr>
        <w:spacing w:line="540" w:lineRule="exact"/>
        <w:ind w:leftChars="200" w:left="1600" w:hangingChars="300" w:hanging="960"/>
        <w:jc w:val="left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附件：</w:t>
      </w:r>
      <w:r w:rsidR="001E2A1A">
        <w:rPr>
          <w:rFonts w:ascii="仿宋" w:eastAsia="仿宋" w:hAnsi="仿宋" w:hint="eastAsia"/>
        </w:rPr>
        <w:t>连云港市2019年省以上</w:t>
      </w:r>
      <w:r w:rsidR="001E2A1A" w:rsidRPr="00E86FB7">
        <w:rPr>
          <w:rFonts w:ascii="仿宋" w:eastAsia="仿宋" w:hAnsi="仿宋" w:hint="eastAsia"/>
        </w:rPr>
        <w:t>农业科技创新与推广专项资金预算</w:t>
      </w:r>
      <w:r w:rsidR="001E2A1A">
        <w:rPr>
          <w:rFonts w:ascii="仿宋" w:eastAsia="仿宋" w:hAnsi="仿宋" w:hint="eastAsia"/>
        </w:rPr>
        <w:t>分配表</w:t>
      </w:r>
    </w:p>
    <w:p w:rsidR="00736735" w:rsidRPr="00E86FB7" w:rsidRDefault="00736735">
      <w:pPr>
        <w:spacing w:line="540" w:lineRule="exact"/>
        <w:ind w:leftChars="200" w:left="1600" w:hangingChars="300" w:hanging="960"/>
        <w:jc w:val="left"/>
        <w:rPr>
          <w:rFonts w:ascii="仿宋" w:eastAsia="仿宋" w:hAnsi="仿宋"/>
        </w:rPr>
      </w:pPr>
    </w:p>
    <w:p w:rsidR="00AB5CFD" w:rsidRPr="00E86FB7" w:rsidRDefault="00AB5CFD">
      <w:pPr>
        <w:spacing w:line="540" w:lineRule="exact"/>
        <w:ind w:leftChars="200" w:left="1600" w:hangingChars="300" w:hanging="960"/>
        <w:jc w:val="left"/>
        <w:rPr>
          <w:rFonts w:ascii="仿宋" w:eastAsia="仿宋" w:hAnsi="仿宋"/>
        </w:rPr>
      </w:pPr>
    </w:p>
    <w:p w:rsidR="002D35F8" w:rsidRPr="00E86FB7" w:rsidRDefault="00C877F9" w:rsidP="002F5C7A">
      <w:pPr>
        <w:spacing w:beforeLines="100" w:line="540" w:lineRule="exact"/>
        <w:ind w:firstLineChars="350" w:firstLine="112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连云港市财政局          连云港市农业农村局</w:t>
      </w:r>
    </w:p>
    <w:p w:rsidR="002D35F8" w:rsidRPr="00E86FB7" w:rsidRDefault="00C877F9">
      <w:pPr>
        <w:spacing w:line="540" w:lineRule="exact"/>
        <w:ind w:firstLine="60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 xml:space="preserve">                            2019年</w:t>
      </w:r>
      <w:r w:rsidR="001E2A1A">
        <w:rPr>
          <w:rFonts w:ascii="仿宋" w:eastAsia="仿宋" w:hAnsi="仿宋" w:hint="eastAsia"/>
        </w:rPr>
        <w:t>9</w:t>
      </w:r>
      <w:r w:rsidRPr="00E86FB7">
        <w:rPr>
          <w:rFonts w:ascii="仿宋" w:eastAsia="仿宋" w:hAnsi="仿宋" w:hint="eastAsia"/>
        </w:rPr>
        <w:t>月</w:t>
      </w:r>
      <w:r w:rsidR="001E2A1A">
        <w:rPr>
          <w:rFonts w:ascii="仿宋" w:eastAsia="仿宋" w:hAnsi="仿宋" w:hint="eastAsia"/>
        </w:rPr>
        <w:t>7</w:t>
      </w:r>
      <w:r w:rsidRPr="00E86FB7">
        <w:rPr>
          <w:rFonts w:ascii="仿宋" w:eastAsia="仿宋" w:hAnsi="仿宋" w:hint="eastAsia"/>
        </w:rPr>
        <w:t>日</w:t>
      </w:r>
      <w:r w:rsidRPr="00E86FB7">
        <w:rPr>
          <w:rFonts w:ascii="仿宋" w:eastAsia="仿宋" w:hAnsi="仿宋"/>
        </w:rPr>
        <w:tab/>
      </w:r>
    </w:p>
    <w:p w:rsidR="002D35F8" w:rsidRPr="00E86FB7" w:rsidRDefault="002D35F8">
      <w:pPr>
        <w:spacing w:line="540" w:lineRule="exact"/>
        <w:ind w:firstLine="600"/>
        <w:rPr>
          <w:rFonts w:ascii="仿宋" w:eastAsia="仿宋" w:hAnsi="仿宋"/>
        </w:rPr>
      </w:pPr>
    </w:p>
    <w:p w:rsidR="00340D10" w:rsidRPr="00E86FB7" w:rsidRDefault="00340D10">
      <w:pPr>
        <w:tabs>
          <w:tab w:val="left" w:pos="7230"/>
        </w:tabs>
        <w:spacing w:line="540" w:lineRule="exact"/>
        <w:rPr>
          <w:rFonts w:ascii="仿宋" w:eastAsia="仿宋" w:hAnsi="仿宋"/>
        </w:rPr>
      </w:pPr>
    </w:p>
    <w:p w:rsidR="00340D10" w:rsidRPr="00E86FB7" w:rsidRDefault="00340D10">
      <w:pPr>
        <w:tabs>
          <w:tab w:val="left" w:pos="7230"/>
        </w:tabs>
        <w:spacing w:line="540" w:lineRule="exact"/>
        <w:rPr>
          <w:rFonts w:ascii="仿宋" w:eastAsia="仿宋" w:hAnsi="仿宋"/>
        </w:rPr>
      </w:pPr>
    </w:p>
    <w:p w:rsidR="00340D10" w:rsidRPr="00E86FB7" w:rsidRDefault="00340D10">
      <w:pPr>
        <w:tabs>
          <w:tab w:val="left" w:pos="7230"/>
        </w:tabs>
        <w:spacing w:line="540" w:lineRule="exact"/>
        <w:rPr>
          <w:rFonts w:ascii="仿宋" w:eastAsia="仿宋" w:hAnsi="仿宋"/>
        </w:rPr>
      </w:pPr>
    </w:p>
    <w:p w:rsidR="00D540FB" w:rsidRPr="00DA62B3" w:rsidRDefault="00D540FB" w:rsidP="00D540FB">
      <w:pPr>
        <w:tabs>
          <w:tab w:val="left" w:pos="7230"/>
        </w:tabs>
        <w:rPr>
          <w:rFonts w:ascii="仿宋" w:eastAsia="仿宋" w:hAnsi="仿宋"/>
          <w:sz w:val="28"/>
          <w:szCs w:val="28"/>
        </w:rPr>
      </w:pPr>
      <w:r w:rsidRPr="00DA62B3">
        <w:rPr>
          <w:rFonts w:ascii="仿宋" w:eastAsia="仿宋" w:hAnsi="仿宋"/>
        </w:rPr>
        <w:tab/>
      </w:r>
      <w:r w:rsidRPr="00DA62B3">
        <w:rPr>
          <w:rFonts w:ascii="仿宋" w:eastAsia="仿宋" w:hAnsi="仿宋" w:hint="eastAsia"/>
          <w:b/>
          <w:sz w:val="30"/>
        </w:rPr>
        <w:object w:dxaOrig="7615" w:dyaOrig="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pt;height:2.05pt" o:ole="" fillcolor="#6d6d6d">
            <v:imagedata r:id="rId8" o:title=""/>
          </v:shape>
          <o:OLEObject Type="Embed" ProgID="MSDraw" ShapeID="_x0000_i1025" DrawAspect="Content" ObjectID="_1631021400" r:id="rId9"/>
        </w:object>
      </w:r>
      <w:r>
        <w:rPr>
          <w:rFonts w:ascii="仿宋" w:eastAsia="仿宋" w:hAnsi="仿宋" w:hint="eastAsia"/>
          <w:b/>
          <w:sz w:val="30"/>
        </w:rPr>
        <w:t xml:space="preserve"> </w:t>
      </w:r>
      <w:r w:rsidRPr="00DA62B3">
        <w:rPr>
          <w:rFonts w:ascii="仿宋" w:eastAsia="仿宋" w:hAnsi="仿宋" w:hint="eastAsia"/>
          <w:sz w:val="28"/>
          <w:szCs w:val="28"/>
        </w:rPr>
        <w:t xml:space="preserve">连云港市财政局办公室                </w:t>
      </w:r>
      <w:r w:rsidRPr="00DA62B3">
        <w:rPr>
          <w:rFonts w:ascii="仿宋" w:eastAsia="仿宋" w:hAnsi="仿宋"/>
          <w:sz w:val="28"/>
          <w:szCs w:val="28"/>
        </w:rPr>
        <w:t>20</w:t>
      </w:r>
      <w:r w:rsidRPr="00DA62B3">
        <w:rPr>
          <w:rFonts w:ascii="仿宋" w:eastAsia="仿宋" w:hAnsi="仿宋" w:hint="eastAsia"/>
          <w:sz w:val="28"/>
          <w:szCs w:val="28"/>
        </w:rPr>
        <w:t>19年</w:t>
      </w:r>
      <w:r w:rsidR="001E2A1A">
        <w:rPr>
          <w:rFonts w:ascii="仿宋" w:eastAsia="仿宋" w:hAnsi="仿宋" w:hint="eastAsia"/>
          <w:sz w:val="28"/>
          <w:szCs w:val="28"/>
        </w:rPr>
        <w:t>9</w:t>
      </w:r>
      <w:r w:rsidRPr="00DA62B3">
        <w:rPr>
          <w:rFonts w:ascii="仿宋" w:eastAsia="仿宋" w:hAnsi="仿宋" w:hint="eastAsia"/>
          <w:sz w:val="28"/>
          <w:szCs w:val="28"/>
        </w:rPr>
        <w:t>月</w:t>
      </w:r>
      <w:r w:rsidR="001E2A1A">
        <w:rPr>
          <w:rFonts w:ascii="仿宋" w:eastAsia="仿宋" w:hAnsi="仿宋" w:hint="eastAsia"/>
        </w:rPr>
        <w:t>7</w:t>
      </w:r>
      <w:r w:rsidRPr="00DA62B3">
        <w:rPr>
          <w:rFonts w:ascii="仿宋" w:eastAsia="仿宋" w:hAnsi="仿宋" w:hint="eastAsia"/>
          <w:sz w:val="28"/>
          <w:szCs w:val="28"/>
        </w:rPr>
        <w:t>日印发</w:t>
      </w:r>
    </w:p>
    <w:p w:rsidR="00D540FB" w:rsidRPr="00DA62B3" w:rsidRDefault="00D540FB" w:rsidP="00D540FB">
      <w:pPr>
        <w:pStyle w:val="a6"/>
        <w:spacing w:line="200" w:lineRule="exact"/>
        <w:rPr>
          <w:rFonts w:ascii="仿宋" w:eastAsia="仿宋" w:hAnsi="仿宋"/>
          <w:b/>
          <w:sz w:val="30"/>
        </w:rPr>
      </w:pPr>
      <w:r w:rsidRPr="00DA62B3">
        <w:rPr>
          <w:rFonts w:ascii="仿宋" w:eastAsia="仿宋" w:hAnsi="仿宋" w:hint="eastAsia"/>
          <w:b/>
          <w:sz w:val="30"/>
        </w:rPr>
        <w:object w:dxaOrig="7615" w:dyaOrig="40">
          <v:shape id="_x0000_i1026" type="#_x0000_t75" style="width:434.7pt;height:2.05pt" o:ole="" fillcolor="#6d6d6d">
            <v:imagedata r:id="rId8" o:title=""/>
          </v:shape>
          <o:OLEObject Type="Embed" ProgID="MSDraw" ShapeID="_x0000_i1026" DrawAspect="Content" ObjectID="_1631021401" r:id="rId10"/>
        </w:object>
      </w:r>
    </w:p>
    <w:p w:rsidR="00340D10" w:rsidRPr="00DA62B3" w:rsidRDefault="00340D10">
      <w:pPr>
        <w:tabs>
          <w:tab w:val="left" w:pos="7230"/>
        </w:tabs>
        <w:spacing w:line="540" w:lineRule="exact"/>
        <w:rPr>
          <w:rFonts w:ascii="仿宋" w:eastAsia="仿宋" w:hAnsi="仿宋"/>
        </w:rPr>
      </w:pPr>
    </w:p>
    <w:p w:rsidR="005C7A80" w:rsidRDefault="005C7A80">
      <w:pPr>
        <w:tabs>
          <w:tab w:val="left" w:pos="7230"/>
        </w:tabs>
        <w:spacing w:line="540" w:lineRule="exact"/>
        <w:rPr>
          <w:rFonts w:ascii="黑体" w:eastAsia="黑体" w:hAnsi="黑体"/>
        </w:rPr>
        <w:sectPr w:rsidR="005C7A80" w:rsidSect="002D35F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BD0A79" w:rsidRPr="00707EDF" w:rsidRDefault="00BD0A79" w:rsidP="00BD0A79">
      <w:pPr>
        <w:spacing w:line="540" w:lineRule="exact"/>
        <w:rPr>
          <w:rFonts w:ascii="黑体" w:eastAsia="黑体" w:hAnsi="黑体"/>
          <w:b/>
        </w:rPr>
      </w:pPr>
      <w:r w:rsidRPr="00707EDF">
        <w:rPr>
          <w:rFonts w:ascii="黑体" w:eastAsia="黑体" w:hAnsi="黑体" w:hint="eastAsia"/>
          <w:b/>
        </w:rPr>
        <w:lastRenderedPageBreak/>
        <w:t>附件</w:t>
      </w:r>
    </w:p>
    <w:p w:rsidR="00707EDF" w:rsidRDefault="00BD0A79" w:rsidP="00707EDF">
      <w:pPr>
        <w:spacing w:line="540" w:lineRule="exact"/>
        <w:jc w:val="center"/>
        <w:rPr>
          <w:rFonts w:ascii="仿宋" w:eastAsia="仿宋" w:hAnsi="仿宋"/>
          <w:bCs/>
          <w:szCs w:val="21"/>
        </w:rPr>
      </w:pPr>
      <w:r w:rsidRPr="00707EDF">
        <w:rPr>
          <w:rFonts w:ascii="方正小标宋_GBK" w:eastAsia="方正小标宋_GBK" w:hAnsi="仿宋" w:hint="eastAsia"/>
          <w:sz w:val="44"/>
          <w:szCs w:val="44"/>
        </w:rPr>
        <w:t>连云港市2019年省以上农业科技创新与推广专项资金预算分配表</w:t>
      </w:r>
    </w:p>
    <w:p w:rsidR="00BD0A79" w:rsidRPr="00707EDF" w:rsidRDefault="00BD0A79" w:rsidP="00707EDF">
      <w:pPr>
        <w:spacing w:line="540" w:lineRule="exact"/>
        <w:ind w:leftChars="200" w:left="1600" w:hangingChars="300" w:hanging="960"/>
        <w:jc w:val="right"/>
        <w:rPr>
          <w:rFonts w:ascii="方正小标宋_GBK" w:eastAsia="方正小标宋_GBK" w:hAnsi="仿宋"/>
          <w:sz w:val="44"/>
          <w:szCs w:val="44"/>
        </w:rPr>
      </w:pPr>
      <w:r w:rsidRPr="00DD1718">
        <w:rPr>
          <w:rFonts w:ascii="仿宋" w:eastAsia="仿宋" w:hAnsi="仿宋" w:hint="eastAsia"/>
          <w:bCs/>
          <w:szCs w:val="21"/>
        </w:rPr>
        <w:t>单位：万元</w:t>
      </w:r>
    </w:p>
    <w:tbl>
      <w:tblPr>
        <w:tblStyle w:val="a5"/>
        <w:tblW w:w="0" w:type="auto"/>
        <w:tblLook w:val="04A0"/>
      </w:tblPr>
      <w:tblGrid>
        <w:gridCol w:w="959"/>
        <w:gridCol w:w="3260"/>
        <w:gridCol w:w="1559"/>
        <w:gridCol w:w="3828"/>
        <w:gridCol w:w="1417"/>
        <w:gridCol w:w="3151"/>
      </w:tblGrid>
      <w:tr w:rsidR="005603B7" w:rsidRPr="00707EDF" w:rsidTr="00707EDF">
        <w:trPr>
          <w:trHeight w:val="488"/>
        </w:trPr>
        <w:tc>
          <w:tcPr>
            <w:tcW w:w="9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单位</w:t>
            </w:r>
          </w:p>
        </w:tc>
        <w:tc>
          <w:tcPr>
            <w:tcW w:w="15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项目编号</w:t>
            </w:r>
          </w:p>
        </w:tc>
        <w:tc>
          <w:tcPr>
            <w:tcW w:w="3828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资金</w:t>
            </w:r>
          </w:p>
        </w:tc>
        <w:tc>
          <w:tcPr>
            <w:tcW w:w="3151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实施方案批复单位</w:t>
            </w:r>
          </w:p>
        </w:tc>
      </w:tr>
      <w:tr w:rsidR="00BD0A79" w:rsidRPr="00707EDF" w:rsidTr="00500117">
        <w:tc>
          <w:tcPr>
            <w:tcW w:w="9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连云港市农作物技术指导站</w:t>
            </w:r>
          </w:p>
        </w:tc>
        <w:tc>
          <w:tcPr>
            <w:tcW w:w="15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连科技19001</w:t>
            </w:r>
          </w:p>
        </w:tc>
        <w:tc>
          <w:tcPr>
            <w:tcW w:w="3828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连云港市农作物绿色高质高效创建项目</w:t>
            </w:r>
          </w:p>
        </w:tc>
        <w:tc>
          <w:tcPr>
            <w:tcW w:w="1417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50</w:t>
            </w:r>
          </w:p>
        </w:tc>
        <w:tc>
          <w:tcPr>
            <w:tcW w:w="3151" w:type="dxa"/>
            <w:vMerge w:val="restart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市农业农村局计财处</w:t>
            </w:r>
          </w:p>
        </w:tc>
      </w:tr>
      <w:tr w:rsidR="00BD0A79" w:rsidRPr="00707EDF" w:rsidTr="00500117">
        <w:tc>
          <w:tcPr>
            <w:tcW w:w="9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连云港市园艺站</w:t>
            </w:r>
          </w:p>
        </w:tc>
        <w:tc>
          <w:tcPr>
            <w:tcW w:w="1559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连科技19002</w:t>
            </w:r>
          </w:p>
        </w:tc>
        <w:tc>
          <w:tcPr>
            <w:tcW w:w="3828" w:type="dxa"/>
            <w:vAlign w:val="center"/>
          </w:tcPr>
          <w:p w:rsidR="00BD0A79" w:rsidRPr="00707EDF" w:rsidRDefault="002F5C7A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连云港</w:t>
            </w:r>
            <w:r w:rsidR="00BD0A79" w:rsidRPr="00707EDF">
              <w:rPr>
                <w:rFonts w:ascii="仿宋" w:eastAsia="仿宋" w:hAnsi="仿宋" w:hint="eastAsia"/>
                <w:bCs/>
                <w:color w:val="000000"/>
              </w:rPr>
              <w:t>市园艺站农作物绿色高质高效创建项目</w:t>
            </w:r>
          </w:p>
        </w:tc>
        <w:tc>
          <w:tcPr>
            <w:tcW w:w="1417" w:type="dxa"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50</w:t>
            </w:r>
          </w:p>
        </w:tc>
        <w:tc>
          <w:tcPr>
            <w:tcW w:w="3151" w:type="dxa"/>
            <w:vMerge/>
            <w:vAlign w:val="center"/>
          </w:tcPr>
          <w:p w:rsidR="00BD0A79" w:rsidRPr="00707EDF" w:rsidRDefault="00BD0A79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连云港市农业农村局科教处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连云港市培育科技示范户项目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连云港市职业农民培育指导站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连云港市省部级新型职业农民培育项目</w:t>
            </w:r>
            <w:r w:rsidR="002F5C7A" w:rsidRPr="005E54D7">
              <w:rPr>
                <w:rFonts w:ascii="仿宋" w:eastAsia="仿宋" w:hAnsi="仿宋" w:hint="eastAsia"/>
                <w:b/>
                <w:bCs/>
                <w:color w:val="000000"/>
              </w:rPr>
              <w:t>（其中33万元为中央资金）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224.1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连云港市农业农村局科教处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5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连云港市农技人员培训项目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73.2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连云港市农机推广站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6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连云港市农机推广基层人员培训项目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8.4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连云港市外经中心（良繁中心）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7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连云港市农科教协同推广项目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 w:val="restart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市农业农村局科教处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连云港市外经中心（良繁中心）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8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连云港市农业科研基地示范推广项目</w:t>
            </w:r>
          </w:p>
        </w:tc>
        <w:tc>
          <w:tcPr>
            <w:tcW w:w="1417" w:type="dxa"/>
            <w:vAlign w:val="center"/>
          </w:tcPr>
          <w:p w:rsidR="00707EDF" w:rsidRPr="00707EDF" w:rsidRDefault="005E54D7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  <w:r w:rsidR="00707EDF" w:rsidRPr="00707EDF">
              <w:rPr>
                <w:rFonts w:ascii="仿宋" w:eastAsia="仿宋" w:hAnsi="仿宋" w:hint="eastAsia"/>
                <w:bCs/>
                <w:color w:val="000000"/>
              </w:rPr>
              <w:t>0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C463B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</w:t>
            </w:r>
          </w:p>
          <w:p w:rsidR="00707EDF" w:rsidRPr="00707EDF" w:rsidRDefault="00C463B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（合计759.3万元）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连科技1900</w:t>
            </w:r>
            <w:r>
              <w:rPr>
                <w:rFonts w:ascii="仿宋" w:eastAsia="仿宋" w:hAnsi="仿宋" w:hint="eastAsia"/>
                <w:bCs/>
                <w:color w:val="000000"/>
              </w:rPr>
              <w:t>9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赣榆区水产亲本保种和更新项目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连云港市渔业处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赣榆区农作物绿色高质高效项目</w:t>
            </w:r>
          </w:p>
        </w:tc>
        <w:tc>
          <w:tcPr>
            <w:tcW w:w="1417" w:type="dxa"/>
            <w:vAlign w:val="center"/>
          </w:tcPr>
          <w:p w:rsidR="00707EDF" w:rsidRPr="00707EDF" w:rsidRDefault="005E54D7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159</w:t>
            </w:r>
            <w:r w:rsidR="00707EDF" w:rsidRPr="00707EDF">
              <w:rPr>
                <w:rFonts w:ascii="仿宋" w:eastAsia="仿宋" w:hAnsi="仿宋" w:hint="eastAsia"/>
                <w:bCs/>
                <w:color w:val="000000"/>
              </w:rPr>
              <w:t>.15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连云港市农作物技术指导站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</w:t>
            </w:r>
            <w:r w:rsidRPr="00707EDF"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赣榆区农机行业职业技能获证奖补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45.25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连云港市农机监理所</w:t>
            </w:r>
          </w:p>
        </w:tc>
      </w:tr>
      <w:tr w:rsidR="00707EDF" w:rsidRPr="00707EDF" w:rsidTr="00500117">
        <w:tc>
          <w:tcPr>
            <w:tcW w:w="959" w:type="dxa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12</w:t>
            </w:r>
          </w:p>
        </w:tc>
        <w:tc>
          <w:tcPr>
            <w:tcW w:w="3260" w:type="dxa"/>
            <w:vMerge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</w:t>
            </w:r>
            <w:r w:rsidRPr="00707EDF"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赣榆区农科教协同推广项目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 w:val="restart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连云港市农业农村局科教处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13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赣榆区深化基层农技推广体系建设改革（科技入户）项目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213.5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14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14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赣榆区配合农业科研教学单位开展示范推广项目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赣榆区农技人员培训项目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68.4</w:t>
            </w:r>
          </w:p>
        </w:tc>
        <w:tc>
          <w:tcPr>
            <w:tcW w:w="3151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16</w:t>
            </w:r>
          </w:p>
        </w:tc>
        <w:tc>
          <w:tcPr>
            <w:tcW w:w="3260" w:type="dxa"/>
            <w:vMerge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16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赣榆区省部级新型职业农民培育项目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198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连云港市农培站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17</w:t>
            </w:r>
          </w:p>
        </w:tc>
        <w:tc>
          <w:tcPr>
            <w:tcW w:w="3260" w:type="dxa"/>
            <w:vMerge w:val="restart"/>
            <w:vAlign w:val="center"/>
          </w:tcPr>
          <w:p w:rsidR="00C463B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海州区</w:t>
            </w:r>
          </w:p>
          <w:p w:rsidR="00707EDF" w:rsidRPr="00707EDF" w:rsidRDefault="00C463B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（合计212万元）</w:t>
            </w: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17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海州区粮食生产全程机械化示范县建设项目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200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连云港市农业农村局农机装备处</w:t>
            </w:r>
          </w:p>
        </w:tc>
      </w:tr>
      <w:tr w:rsidR="00707EDF" w:rsidRPr="00707EDF" w:rsidTr="00500117">
        <w:tc>
          <w:tcPr>
            <w:tcW w:w="9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18</w:t>
            </w:r>
          </w:p>
        </w:tc>
        <w:tc>
          <w:tcPr>
            <w:tcW w:w="3260" w:type="dxa"/>
            <w:vMerge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连科技190</w:t>
            </w:r>
            <w:r>
              <w:rPr>
                <w:rFonts w:ascii="仿宋" w:eastAsia="仿宋" w:hAnsi="仿宋" w:hint="eastAsia"/>
                <w:bCs/>
                <w:color w:val="000000"/>
              </w:rPr>
              <w:t>18</w:t>
            </w:r>
          </w:p>
        </w:tc>
        <w:tc>
          <w:tcPr>
            <w:tcW w:w="3828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海州区省部级新型职业农民培育项目</w:t>
            </w:r>
          </w:p>
        </w:tc>
        <w:tc>
          <w:tcPr>
            <w:tcW w:w="1417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12</w:t>
            </w:r>
          </w:p>
        </w:tc>
        <w:tc>
          <w:tcPr>
            <w:tcW w:w="3151" w:type="dxa"/>
            <w:vAlign w:val="center"/>
          </w:tcPr>
          <w:p w:rsidR="00707EDF" w:rsidRPr="00707EDF" w:rsidRDefault="00707EDF" w:rsidP="00930028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707EDF">
              <w:rPr>
                <w:rFonts w:ascii="仿宋" w:eastAsia="仿宋" w:hAnsi="仿宋" w:hint="eastAsia"/>
                <w:bCs/>
                <w:color w:val="000000"/>
              </w:rPr>
              <w:t>连云港市农培站</w:t>
            </w:r>
          </w:p>
        </w:tc>
      </w:tr>
    </w:tbl>
    <w:p w:rsidR="002D35F8" w:rsidRPr="00DA62B3" w:rsidRDefault="002D35F8" w:rsidP="00D035E4">
      <w:pPr>
        <w:spacing w:line="540" w:lineRule="exact"/>
        <w:rPr>
          <w:rFonts w:ascii="仿宋" w:eastAsia="仿宋" w:hAnsi="仿宋"/>
          <w:b/>
          <w:sz w:val="21"/>
          <w:szCs w:val="21"/>
        </w:rPr>
      </w:pPr>
    </w:p>
    <w:sectPr w:rsidR="002D35F8" w:rsidRPr="00DA62B3" w:rsidSect="005603B7"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23" w:rsidRDefault="00297B23" w:rsidP="002D35F8">
      <w:r>
        <w:separator/>
      </w:r>
    </w:p>
  </w:endnote>
  <w:endnote w:type="continuationSeparator" w:id="1">
    <w:p w:rsidR="00297B23" w:rsidRDefault="00297B23" w:rsidP="002D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溘冼_GB2312">
    <w:altName w:val="PMingLiU"/>
    <w:charset w:val="88"/>
    <w:family w:val="modern"/>
    <w:pitch w:val="default"/>
    <w:sig w:usb0="00000001" w:usb1="08080000" w:usb2="00000010" w:usb3="00000000" w:csb0="00100000" w:csb1="00000000"/>
  </w:font>
  <w:font w:name="冼极">
    <w:altName w:val="PMingLiU"/>
    <w:charset w:val="88"/>
    <w:family w:val="roman"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37"/>
      <w:docPartObj>
        <w:docPartGallery w:val="AutoText"/>
      </w:docPartObj>
    </w:sdtPr>
    <w:sdtContent>
      <w:p w:rsidR="002D35F8" w:rsidRDefault="009C0DD5">
        <w:pPr>
          <w:pStyle w:val="a3"/>
        </w:pPr>
        <w:r>
          <w:fldChar w:fldCharType="begin"/>
        </w:r>
        <w:r w:rsidR="00C877F9">
          <w:instrText xml:space="preserve"> PAGE   \* MERGEFORMAT </w:instrText>
        </w:r>
        <w:r>
          <w:fldChar w:fldCharType="separate"/>
        </w:r>
        <w:r w:rsidR="00B4564F" w:rsidRPr="00B4564F">
          <w:rPr>
            <w:noProof/>
            <w:lang w:val="zh-CN"/>
          </w:rPr>
          <w:t>-</w:t>
        </w:r>
        <w:r w:rsidR="00B4564F">
          <w:rPr>
            <w:noProof/>
          </w:rPr>
          <w:t xml:space="preserve"> 2 -</w:t>
        </w:r>
        <w:r>
          <w:fldChar w:fldCharType="end"/>
        </w:r>
      </w:p>
    </w:sdtContent>
  </w:sdt>
  <w:p w:rsidR="002D35F8" w:rsidRDefault="002D35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36"/>
      <w:docPartObj>
        <w:docPartGallery w:val="AutoText"/>
      </w:docPartObj>
    </w:sdtPr>
    <w:sdtContent>
      <w:p w:rsidR="002D35F8" w:rsidRDefault="00C877F9">
        <w:pPr>
          <w:pStyle w:val="a3"/>
        </w:pPr>
        <w:r>
          <w:rPr>
            <w:rFonts w:hint="eastAsia"/>
          </w:rPr>
          <w:t xml:space="preserve">                                                                                         </w:t>
        </w:r>
        <w:r w:rsidR="009C0DD5">
          <w:fldChar w:fldCharType="begin"/>
        </w:r>
        <w:r>
          <w:instrText xml:space="preserve"> PAGE   \* MERGEFORMAT </w:instrText>
        </w:r>
        <w:r w:rsidR="009C0DD5">
          <w:fldChar w:fldCharType="separate"/>
        </w:r>
        <w:r w:rsidR="00B4564F" w:rsidRPr="00B4564F">
          <w:rPr>
            <w:noProof/>
            <w:lang w:val="zh-CN"/>
          </w:rPr>
          <w:t xml:space="preserve">- </w:t>
        </w:r>
        <w:r w:rsidR="00B4564F">
          <w:rPr>
            <w:noProof/>
          </w:rPr>
          <w:t>1 -</w:t>
        </w:r>
        <w:r w:rsidR="009C0DD5">
          <w:fldChar w:fldCharType="end"/>
        </w:r>
      </w:p>
    </w:sdtContent>
  </w:sdt>
  <w:p w:rsidR="002D35F8" w:rsidRDefault="002D35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23" w:rsidRDefault="00297B23" w:rsidP="002D35F8">
      <w:r>
        <w:separator/>
      </w:r>
    </w:p>
  </w:footnote>
  <w:footnote w:type="continuationSeparator" w:id="1">
    <w:p w:rsidR="00297B23" w:rsidRDefault="00297B23" w:rsidP="002D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80" w:rsidRDefault="005C7A80" w:rsidP="005C7A8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80" w:rsidRDefault="005C7A80" w:rsidP="005C7A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5F9"/>
    <w:rsid w:val="000241EB"/>
    <w:rsid w:val="00024267"/>
    <w:rsid w:val="000315F9"/>
    <w:rsid w:val="00032D27"/>
    <w:rsid w:val="00072A19"/>
    <w:rsid w:val="00073AFB"/>
    <w:rsid w:val="0007793E"/>
    <w:rsid w:val="0008609E"/>
    <w:rsid w:val="000B58D6"/>
    <w:rsid w:val="000F1A4F"/>
    <w:rsid w:val="00107116"/>
    <w:rsid w:val="00113083"/>
    <w:rsid w:val="00120CFE"/>
    <w:rsid w:val="00122854"/>
    <w:rsid w:val="00134CDC"/>
    <w:rsid w:val="00135191"/>
    <w:rsid w:val="00135E18"/>
    <w:rsid w:val="00142A72"/>
    <w:rsid w:val="00151A0B"/>
    <w:rsid w:val="001767AA"/>
    <w:rsid w:val="00177F1F"/>
    <w:rsid w:val="00186455"/>
    <w:rsid w:val="00195FD4"/>
    <w:rsid w:val="001A792A"/>
    <w:rsid w:val="001B64F8"/>
    <w:rsid w:val="001D4073"/>
    <w:rsid w:val="001E2A1A"/>
    <w:rsid w:val="001F5B50"/>
    <w:rsid w:val="00214E19"/>
    <w:rsid w:val="00220BD4"/>
    <w:rsid w:val="00224CA0"/>
    <w:rsid w:val="00226052"/>
    <w:rsid w:val="002617AC"/>
    <w:rsid w:val="00297B23"/>
    <w:rsid w:val="002A23EB"/>
    <w:rsid w:val="002B0D85"/>
    <w:rsid w:val="002B2D45"/>
    <w:rsid w:val="002B540D"/>
    <w:rsid w:val="002C162D"/>
    <w:rsid w:val="002D35F8"/>
    <w:rsid w:val="002D5DAC"/>
    <w:rsid w:val="002F1037"/>
    <w:rsid w:val="002F31E6"/>
    <w:rsid w:val="002F5C7A"/>
    <w:rsid w:val="00306DCF"/>
    <w:rsid w:val="0031226A"/>
    <w:rsid w:val="00333A5A"/>
    <w:rsid w:val="00335217"/>
    <w:rsid w:val="00340D10"/>
    <w:rsid w:val="0037285E"/>
    <w:rsid w:val="0037604D"/>
    <w:rsid w:val="00382CC9"/>
    <w:rsid w:val="003974E0"/>
    <w:rsid w:val="003A011D"/>
    <w:rsid w:val="003B147B"/>
    <w:rsid w:val="003B3867"/>
    <w:rsid w:val="003D4C25"/>
    <w:rsid w:val="003F0353"/>
    <w:rsid w:val="00406329"/>
    <w:rsid w:val="004078CF"/>
    <w:rsid w:val="00414149"/>
    <w:rsid w:val="00423B0B"/>
    <w:rsid w:val="00424C70"/>
    <w:rsid w:val="00435BB8"/>
    <w:rsid w:val="0045128C"/>
    <w:rsid w:val="0046185A"/>
    <w:rsid w:val="0046691A"/>
    <w:rsid w:val="00473350"/>
    <w:rsid w:val="004800F6"/>
    <w:rsid w:val="00481995"/>
    <w:rsid w:val="004A05FC"/>
    <w:rsid w:val="004A4812"/>
    <w:rsid w:val="004B0CEC"/>
    <w:rsid w:val="004B47C7"/>
    <w:rsid w:val="004D5800"/>
    <w:rsid w:val="004F19EE"/>
    <w:rsid w:val="00500117"/>
    <w:rsid w:val="00505823"/>
    <w:rsid w:val="00510FC7"/>
    <w:rsid w:val="00511E5A"/>
    <w:rsid w:val="00526CD5"/>
    <w:rsid w:val="005364D9"/>
    <w:rsid w:val="00546104"/>
    <w:rsid w:val="005603B7"/>
    <w:rsid w:val="005C71DF"/>
    <w:rsid w:val="005C7A80"/>
    <w:rsid w:val="005D0C6B"/>
    <w:rsid w:val="005E281D"/>
    <w:rsid w:val="005E52E9"/>
    <w:rsid w:val="005E54D7"/>
    <w:rsid w:val="005F53EF"/>
    <w:rsid w:val="00601697"/>
    <w:rsid w:val="006051B4"/>
    <w:rsid w:val="00612B01"/>
    <w:rsid w:val="00612C2F"/>
    <w:rsid w:val="00630294"/>
    <w:rsid w:val="00631F42"/>
    <w:rsid w:val="0064144E"/>
    <w:rsid w:val="00686B07"/>
    <w:rsid w:val="00686E28"/>
    <w:rsid w:val="006A3BBA"/>
    <w:rsid w:val="006D00DA"/>
    <w:rsid w:val="006F070F"/>
    <w:rsid w:val="006F3DE4"/>
    <w:rsid w:val="00707EDF"/>
    <w:rsid w:val="007168BE"/>
    <w:rsid w:val="0072448E"/>
    <w:rsid w:val="00731ABC"/>
    <w:rsid w:val="007320E4"/>
    <w:rsid w:val="0073337A"/>
    <w:rsid w:val="00735805"/>
    <w:rsid w:val="00736735"/>
    <w:rsid w:val="007557C2"/>
    <w:rsid w:val="00757097"/>
    <w:rsid w:val="00766A03"/>
    <w:rsid w:val="00767879"/>
    <w:rsid w:val="00771810"/>
    <w:rsid w:val="007757BB"/>
    <w:rsid w:val="007972A7"/>
    <w:rsid w:val="007976E6"/>
    <w:rsid w:val="007A1F3E"/>
    <w:rsid w:val="007A794B"/>
    <w:rsid w:val="007D7F59"/>
    <w:rsid w:val="007E093F"/>
    <w:rsid w:val="007F01DC"/>
    <w:rsid w:val="007F7677"/>
    <w:rsid w:val="0080475A"/>
    <w:rsid w:val="00806355"/>
    <w:rsid w:val="0081009D"/>
    <w:rsid w:val="00812D29"/>
    <w:rsid w:val="00843FE4"/>
    <w:rsid w:val="00847BD2"/>
    <w:rsid w:val="00850E20"/>
    <w:rsid w:val="00867656"/>
    <w:rsid w:val="008705E4"/>
    <w:rsid w:val="00873936"/>
    <w:rsid w:val="008908FF"/>
    <w:rsid w:val="008922C5"/>
    <w:rsid w:val="008A3E91"/>
    <w:rsid w:val="008A443C"/>
    <w:rsid w:val="008C053B"/>
    <w:rsid w:val="008C7FB8"/>
    <w:rsid w:val="008E75E7"/>
    <w:rsid w:val="009142AB"/>
    <w:rsid w:val="0091580E"/>
    <w:rsid w:val="00915C11"/>
    <w:rsid w:val="00916403"/>
    <w:rsid w:val="00927504"/>
    <w:rsid w:val="00930028"/>
    <w:rsid w:val="00930860"/>
    <w:rsid w:val="0093210E"/>
    <w:rsid w:val="00933D69"/>
    <w:rsid w:val="0094169A"/>
    <w:rsid w:val="009470F1"/>
    <w:rsid w:val="009651BB"/>
    <w:rsid w:val="00983AB2"/>
    <w:rsid w:val="0098649C"/>
    <w:rsid w:val="009A1656"/>
    <w:rsid w:val="009C0DD5"/>
    <w:rsid w:val="009C124E"/>
    <w:rsid w:val="009C4AF9"/>
    <w:rsid w:val="009D20E8"/>
    <w:rsid w:val="009E2739"/>
    <w:rsid w:val="00A14995"/>
    <w:rsid w:val="00A33118"/>
    <w:rsid w:val="00A4671B"/>
    <w:rsid w:val="00A51880"/>
    <w:rsid w:val="00A60CAE"/>
    <w:rsid w:val="00A6574E"/>
    <w:rsid w:val="00AA15B4"/>
    <w:rsid w:val="00AB5CFD"/>
    <w:rsid w:val="00AB707A"/>
    <w:rsid w:val="00AC34AE"/>
    <w:rsid w:val="00AD56EF"/>
    <w:rsid w:val="00AD7B8C"/>
    <w:rsid w:val="00B07172"/>
    <w:rsid w:val="00B10403"/>
    <w:rsid w:val="00B15FCC"/>
    <w:rsid w:val="00B17F41"/>
    <w:rsid w:val="00B23549"/>
    <w:rsid w:val="00B26021"/>
    <w:rsid w:val="00B33C80"/>
    <w:rsid w:val="00B37B83"/>
    <w:rsid w:val="00B37E87"/>
    <w:rsid w:val="00B40913"/>
    <w:rsid w:val="00B40D2D"/>
    <w:rsid w:val="00B44ACA"/>
    <w:rsid w:val="00B44E17"/>
    <w:rsid w:val="00B4564F"/>
    <w:rsid w:val="00B73288"/>
    <w:rsid w:val="00BC5C89"/>
    <w:rsid w:val="00BD0A79"/>
    <w:rsid w:val="00BD0A85"/>
    <w:rsid w:val="00BD5254"/>
    <w:rsid w:val="00BE6682"/>
    <w:rsid w:val="00C00EB5"/>
    <w:rsid w:val="00C034B8"/>
    <w:rsid w:val="00C1235C"/>
    <w:rsid w:val="00C15211"/>
    <w:rsid w:val="00C225FA"/>
    <w:rsid w:val="00C23192"/>
    <w:rsid w:val="00C463BF"/>
    <w:rsid w:val="00C46897"/>
    <w:rsid w:val="00C55BDC"/>
    <w:rsid w:val="00C66902"/>
    <w:rsid w:val="00C7664A"/>
    <w:rsid w:val="00C8111B"/>
    <w:rsid w:val="00C877F9"/>
    <w:rsid w:val="00C95B30"/>
    <w:rsid w:val="00CB267D"/>
    <w:rsid w:val="00CB7DC1"/>
    <w:rsid w:val="00CD3205"/>
    <w:rsid w:val="00CD3AA4"/>
    <w:rsid w:val="00CE0817"/>
    <w:rsid w:val="00CE710C"/>
    <w:rsid w:val="00CF2723"/>
    <w:rsid w:val="00CF3C98"/>
    <w:rsid w:val="00D009B4"/>
    <w:rsid w:val="00D02512"/>
    <w:rsid w:val="00D035E4"/>
    <w:rsid w:val="00D109F4"/>
    <w:rsid w:val="00D20742"/>
    <w:rsid w:val="00D209FD"/>
    <w:rsid w:val="00D358F5"/>
    <w:rsid w:val="00D45C2B"/>
    <w:rsid w:val="00D540FB"/>
    <w:rsid w:val="00D81BEA"/>
    <w:rsid w:val="00D83FC2"/>
    <w:rsid w:val="00DA62B3"/>
    <w:rsid w:val="00DB0851"/>
    <w:rsid w:val="00DB4ADD"/>
    <w:rsid w:val="00DC632B"/>
    <w:rsid w:val="00DE5393"/>
    <w:rsid w:val="00DF3891"/>
    <w:rsid w:val="00DF5E6F"/>
    <w:rsid w:val="00E143DE"/>
    <w:rsid w:val="00E16CFE"/>
    <w:rsid w:val="00E2666C"/>
    <w:rsid w:val="00E35C00"/>
    <w:rsid w:val="00E42343"/>
    <w:rsid w:val="00E450AB"/>
    <w:rsid w:val="00E60F10"/>
    <w:rsid w:val="00E62B86"/>
    <w:rsid w:val="00E654CA"/>
    <w:rsid w:val="00E66C5F"/>
    <w:rsid w:val="00E86FB7"/>
    <w:rsid w:val="00EA4BE9"/>
    <w:rsid w:val="00EA4E7C"/>
    <w:rsid w:val="00EC4102"/>
    <w:rsid w:val="00EC521C"/>
    <w:rsid w:val="00ED05C2"/>
    <w:rsid w:val="00ED1FD0"/>
    <w:rsid w:val="00EE4411"/>
    <w:rsid w:val="00EF1B25"/>
    <w:rsid w:val="00EF64A2"/>
    <w:rsid w:val="00EF77F5"/>
    <w:rsid w:val="00F07177"/>
    <w:rsid w:val="00F126D3"/>
    <w:rsid w:val="00F249D3"/>
    <w:rsid w:val="00F35C1A"/>
    <w:rsid w:val="00F37B89"/>
    <w:rsid w:val="00F44BA6"/>
    <w:rsid w:val="00F629B8"/>
    <w:rsid w:val="00F927B4"/>
    <w:rsid w:val="00F97708"/>
    <w:rsid w:val="00FB1351"/>
    <w:rsid w:val="00FE0BEE"/>
    <w:rsid w:val="00FE382E"/>
    <w:rsid w:val="00FF1F5C"/>
    <w:rsid w:val="00FF6DCE"/>
    <w:rsid w:val="18413ABD"/>
    <w:rsid w:val="2F721303"/>
    <w:rsid w:val="319C1433"/>
    <w:rsid w:val="35CD7344"/>
    <w:rsid w:val="3FCA1488"/>
    <w:rsid w:val="59CF5AED"/>
    <w:rsid w:val="5FCA5FC2"/>
    <w:rsid w:val="6066071D"/>
    <w:rsid w:val="68D10FB0"/>
    <w:rsid w:val="79EA08DF"/>
    <w:rsid w:val="7A501BE6"/>
    <w:rsid w:val="7EA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D3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D35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5F8"/>
    <w:rPr>
      <w:sz w:val="18"/>
      <w:szCs w:val="18"/>
    </w:rPr>
  </w:style>
  <w:style w:type="paragraph" w:customStyle="1" w:styleId="a6">
    <w:name w:val="线型"/>
    <w:basedOn w:val="a"/>
    <w:rsid w:val="002D35F8"/>
    <w:pPr>
      <w:widowControl/>
      <w:autoSpaceDE w:val="0"/>
      <w:autoSpaceDN w:val="0"/>
      <w:adjustRightInd w:val="0"/>
      <w:jc w:val="center"/>
    </w:pPr>
    <w:rPr>
      <w:rFonts w:ascii="溘冼_GB2312" w:eastAsia="溘冼_GB2312"/>
      <w:kern w:val="0"/>
      <w:sz w:val="21"/>
      <w:szCs w:val="20"/>
    </w:rPr>
  </w:style>
  <w:style w:type="paragraph" w:customStyle="1" w:styleId="a7">
    <w:name w:val="主题词"/>
    <w:basedOn w:val="a"/>
    <w:uiPriority w:val="99"/>
    <w:qFormat/>
    <w:rsid w:val="002D35F8"/>
    <w:pPr>
      <w:widowControl/>
      <w:autoSpaceDE w:val="0"/>
      <w:autoSpaceDN w:val="0"/>
      <w:adjustRightInd w:val="0"/>
      <w:spacing w:line="240" w:lineRule="atLeast"/>
      <w:jc w:val="left"/>
    </w:pPr>
    <w:rPr>
      <w:rFonts w:ascii="冼极" w:eastAsia="冼极"/>
      <w:b/>
      <w:kern w:val="0"/>
      <w:szCs w:val="20"/>
    </w:rPr>
  </w:style>
  <w:style w:type="paragraph" w:styleId="a8">
    <w:name w:val="List Paragraph"/>
    <w:basedOn w:val="a"/>
    <w:uiPriority w:val="34"/>
    <w:qFormat/>
    <w:rsid w:val="002D3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A08DEF70-6073-440E-985F-E25BBC019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jcczj</dc:creator>
  <cp:lastModifiedBy>admin</cp:lastModifiedBy>
  <cp:revision>74</cp:revision>
  <cp:lastPrinted>2019-09-17T09:19:00Z</cp:lastPrinted>
  <dcterms:created xsi:type="dcterms:W3CDTF">2018-08-02T07:35:00Z</dcterms:created>
  <dcterms:modified xsi:type="dcterms:W3CDTF">2019-09-26T08:43:00Z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